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941cfcc98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8b178cd68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Hermeville-en-Woevre,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d47475e5b488c" /><Relationship Type="http://schemas.openxmlformats.org/officeDocument/2006/relationships/numbering" Target="/word/numbering.xml" Id="Rc4989733c5a84cdb" /><Relationship Type="http://schemas.openxmlformats.org/officeDocument/2006/relationships/settings" Target="/word/settings.xml" Id="R432351200f1a445d" /><Relationship Type="http://schemas.openxmlformats.org/officeDocument/2006/relationships/image" Target="/word/media/cc6319f6-9baa-40d4-9adb-6b954785011d.png" Id="R7188b178cd68481e" /></Relationships>
</file>