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e8857ee15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ddd068bb6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Javron-les-Chapelles,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fd4acf3814348" /><Relationship Type="http://schemas.openxmlformats.org/officeDocument/2006/relationships/numbering" Target="/word/numbering.xml" Id="R5ffe242fbafa49cb" /><Relationship Type="http://schemas.openxmlformats.org/officeDocument/2006/relationships/settings" Target="/word/settings.xml" Id="R3e341f2f8ca44d8f" /><Relationship Type="http://schemas.openxmlformats.org/officeDocument/2006/relationships/image" Target="/word/media/ee5f02bc-dc43-4b7c-af48-7c44b4fea46c.png" Id="R5bdddd068bb6455d" /></Relationships>
</file>