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6cb2cf4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df8d3fe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Jouy-sous-Thelle,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e31fd3d84780" /><Relationship Type="http://schemas.openxmlformats.org/officeDocument/2006/relationships/numbering" Target="/word/numbering.xml" Id="Re95510cd40574da6" /><Relationship Type="http://schemas.openxmlformats.org/officeDocument/2006/relationships/settings" Target="/word/settings.xml" Id="R372beaca48154607" /><Relationship Type="http://schemas.openxmlformats.org/officeDocument/2006/relationships/image" Target="/word/media/ec7a29ac-d719-44b9-9a0f-0c2cc014d82a.png" Id="Rd05fdf8d3fe749c1" /></Relationships>
</file>