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5f2c71a0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55fe068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Juillac-le-Coq,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a30c766fa4307" /><Relationship Type="http://schemas.openxmlformats.org/officeDocument/2006/relationships/numbering" Target="/word/numbering.xml" Id="Re77dd5a051ee4f14" /><Relationship Type="http://schemas.openxmlformats.org/officeDocument/2006/relationships/settings" Target="/word/settings.xml" Id="R0c358a4cdf7246e8" /><Relationship Type="http://schemas.openxmlformats.org/officeDocument/2006/relationships/image" Target="/word/media/dec4eefb-cefb-435d-ba1f-e04fc41bac36.png" Id="Re5b055fe068e45cd" /></Relationships>
</file>