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62eed858f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614f27f67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Jurvielle,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f2377b9464352" /><Relationship Type="http://schemas.openxmlformats.org/officeDocument/2006/relationships/numbering" Target="/word/numbering.xml" Id="R0c4f3f35218d4bf8" /><Relationship Type="http://schemas.openxmlformats.org/officeDocument/2006/relationships/settings" Target="/word/settings.xml" Id="R83281ccbcd574f02" /><Relationship Type="http://schemas.openxmlformats.org/officeDocument/2006/relationships/image" Target="/word/media/98c9c08e-1f45-4dca-b70d-aa8148aa6534.png" Id="R511614f27f674980" /></Relationships>
</file>