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9e3e9310d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ea52b8167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2e28c25ef45e8" /><Relationship Type="http://schemas.openxmlformats.org/officeDocument/2006/relationships/numbering" Target="/word/numbering.xml" Id="R9896b42b4ee84a37" /><Relationship Type="http://schemas.openxmlformats.org/officeDocument/2006/relationships/settings" Target="/word/settings.xml" Id="R288edeb120e741a2" /><Relationship Type="http://schemas.openxmlformats.org/officeDocument/2006/relationships/image" Target="/word/media/ba457234-ae17-48d3-b1f7-59c0fd55626d.png" Id="Re39ea52b81674cf1" /></Relationships>
</file>