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c26dffb59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3bbc6eaa4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Kerouac,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2dfddf4f54630" /><Relationship Type="http://schemas.openxmlformats.org/officeDocument/2006/relationships/numbering" Target="/word/numbering.xml" Id="Re1bf83d1816343a2" /><Relationship Type="http://schemas.openxmlformats.org/officeDocument/2006/relationships/settings" Target="/word/settings.xml" Id="R2a2176ee2c404544" /><Relationship Type="http://schemas.openxmlformats.org/officeDocument/2006/relationships/image" Target="/word/media/ace300a4-1e9a-4f7c-af19-8a63876acfe3.png" Id="Rd1f3bbc6eaa44b13" /></Relationships>
</file>