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60b4c2288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38b38e529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fa46dfef7478d" /><Relationship Type="http://schemas.openxmlformats.org/officeDocument/2006/relationships/numbering" Target="/word/numbering.xml" Id="Rc47beb6b248d4b64" /><Relationship Type="http://schemas.openxmlformats.org/officeDocument/2006/relationships/settings" Target="/word/settings.xml" Id="Rcfc0b48895524931" /><Relationship Type="http://schemas.openxmlformats.org/officeDocument/2006/relationships/image" Target="/word/media/375e114f-34d9-45f5-a3b1-e8b05d27c8d6.png" Id="R66738b38e5294f3e" /></Relationships>
</file>