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df2d79b3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a3cb618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Chanenche,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8b4bf96b4dbe" /><Relationship Type="http://schemas.openxmlformats.org/officeDocument/2006/relationships/numbering" Target="/word/numbering.xml" Id="R8e3d0a6e3c4c426d" /><Relationship Type="http://schemas.openxmlformats.org/officeDocument/2006/relationships/settings" Target="/word/settings.xml" Id="Rd4f78ed440164eea" /><Relationship Type="http://schemas.openxmlformats.org/officeDocument/2006/relationships/image" Target="/word/media/8a82f7bb-39cd-4f9c-90c2-e02b0a5805ea.png" Id="R0685a3cb6188472e" /></Relationships>
</file>