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8e6320e36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9c3ee2f52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Chapelle-aux-Brocs,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0f866a7ee4c17" /><Relationship Type="http://schemas.openxmlformats.org/officeDocument/2006/relationships/numbering" Target="/word/numbering.xml" Id="R2a326e95be2b433d" /><Relationship Type="http://schemas.openxmlformats.org/officeDocument/2006/relationships/settings" Target="/word/settings.xml" Id="Rca9bf799374e457d" /><Relationship Type="http://schemas.openxmlformats.org/officeDocument/2006/relationships/image" Target="/word/media/24e2201e-5d54-4569-bd03-200d4822e360.png" Id="R2dd9c3ee2f5244db" /></Relationships>
</file>