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666a20453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2a76b5be9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Chapelle-Saint-Ursin,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cce1111f64689" /><Relationship Type="http://schemas.openxmlformats.org/officeDocument/2006/relationships/numbering" Target="/word/numbering.xml" Id="Raae96d6b5f88428b" /><Relationship Type="http://schemas.openxmlformats.org/officeDocument/2006/relationships/settings" Target="/word/settings.xml" Id="Rda3737c7730840e2" /><Relationship Type="http://schemas.openxmlformats.org/officeDocument/2006/relationships/image" Target="/word/media/89d7266a-0b05-4ac0-b520-32104b71ae64.png" Id="R3172a76b5be946ab" /></Relationships>
</file>