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619fe2729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30a07b1dc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Charchinerie,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758f0df4a4e97" /><Relationship Type="http://schemas.openxmlformats.org/officeDocument/2006/relationships/numbering" Target="/word/numbering.xml" Id="R9100054e9aec47e9" /><Relationship Type="http://schemas.openxmlformats.org/officeDocument/2006/relationships/settings" Target="/word/settings.xml" Id="R236c9f948225444d" /><Relationship Type="http://schemas.openxmlformats.org/officeDocument/2006/relationships/image" Target="/word/media/94961e14-e3b1-425b-914a-e506cac18d8c.png" Id="Rad130a07b1dc401b" /></Relationships>
</file>