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2fb70165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5d76e6fdf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Cour-Blaud,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2c04150aa4530" /><Relationship Type="http://schemas.openxmlformats.org/officeDocument/2006/relationships/numbering" Target="/word/numbering.xml" Id="Rff8469c506554601" /><Relationship Type="http://schemas.openxmlformats.org/officeDocument/2006/relationships/settings" Target="/word/settings.xml" Id="Rfff65f3e884c4d00" /><Relationship Type="http://schemas.openxmlformats.org/officeDocument/2006/relationships/image" Target="/word/media/d72d0de7-1f49-43c1-834b-2e9982d8d7f3.png" Id="R92a5d76e6fdf4195" /></Relationships>
</file>