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0521f87e246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d7f4bdf75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Croix-en-Champagne,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dcce52c1e484e" /><Relationship Type="http://schemas.openxmlformats.org/officeDocument/2006/relationships/numbering" Target="/word/numbering.xml" Id="R4cf4a3a5555346b6" /><Relationship Type="http://schemas.openxmlformats.org/officeDocument/2006/relationships/settings" Target="/word/settings.xml" Id="R068b20c6bbdb4e84" /><Relationship Type="http://schemas.openxmlformats.org/officeDocument/2006/relationships/image" Target="/word/media/eae8f8c0-5bb3-4fa1-b2b7-fd2d2a29621e.png" Id="R42fd7f4bdf75482b" /></Relationships>
</file>