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b3e0fe8f1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b4eb49591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31bd894c540f0" /><Relationship Type="http://schemas.openxmlformats.org/officeDocument/2006/relationships/numbering" Target="/word/numbering.xml" Id="Rbebdc41de1f44444" /><Relationship Type="http://schemas.openxmlformats.org/officeDocument/2006/relationships/settings" Target="/word/settings.xml" Id="Rd545e57b15b640ba" /><Relationship Type="http://schemas.openxmlformats.org/officeDocument/2006/relationships/image" Target="/word/media/a76c0dbd-03e7-410e-8c6b-5f129e925a8c.png" Id="R065b4eb4959140f0" /></Relationships>
</file>