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494fb235b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fde31fdaf4e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Fare-les-Oliviers,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3ac72f38e4d7a" /><Relationship Type="http://schemas.openxmlformats.org/officeDocument/2006/relationships/numbering" Target="/word/numbering.xml" Id="R765bf9faa4c54cd5" /><Relationship Type="http://schemas.openxmlformats.org/officeDocument/2006/relationships/settings" Target="/word/settings.xml" Id="R7fd334fafcd648e9" /><Relationship Type="http://schemas.openxmlformats.org/officeDocument/2006/relationships/image" Target="/word/media/0dfceb9c-5bd1-4bfd-9562-a5bab67e3bd5.png" Id="Re9dfde31fdaf4e7c" /></Relationships>
</file>