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42e169253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9a983b379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Flachere,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c7eec62374c9f" /><Relationship Type="http://schemas.openxmlformats.org/officeDocument/2006/relationships/numbering" Target="/word/numbering.xml" Id="Re00d6b07e9ee46e1" /><Relationship Type="http://schemas.openxmlformats.org/officeDocument/2006/relationships/settings" Target="/word/settings.xml" Id="R38666c025b924848" /><Relationship Type="http://schemas.openxmlformats.org/officeDocument/2006/relationships/image" Target="/word/media/825fd2e7-c4d1-408e-a5eb-33c77771a6f0.png" Id="Ra1b9a983b3794db9" /></Relationships>
</file>