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9b49b9f80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f1a3a8b3c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Godefroy,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24a3f165b4070" /><Relationship Type="http://schemas.openxmlformats.org/officeDocument/2006/relationships/numbering" Target="/word/numbering.xml" Id="R18b16e3853554293" /><Relationship Type="http://schemas.openxmlformats.org/officeDocument/2006/relationships/settings" Target="/word/settings.xml" Id="R90fcaf77b4bb4a8c" /><Relationship Type="http://schemas.openxmlformats.org/officeDocument/2006/relationships/image" Target="/word/media/9a999989-9e43-40c4-9ac3-4b6d0ad0ea11.png" Id="Rb2ff1a3a8b3c417d" /></Relationships>
</file>