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11e7d034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ad01b7bb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Haye-d'Ectot,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53e40583f47e0" /><Relationship Type="http://schemas.openxmlformats.org/officeDocument/2006/relationships/numbering" Target="/word/numbering.xml" Id="R453686bed56d445f" /><Relationship Type="http://schemas.openxmlformats.org/officeDocument/2006/relationships/settings" Target="/word/settings.xml" Id="R05fa74eacb804a70" /><Relationship Type="http://schemas.openxmlformats.org/officeDocument/2006/relationships/image" Target="/word/media/ed53c342-4daf-49d2-b0e0-341bcb4400c5.png" Id="Ra45ad01b7bb343f2" /></Relationships>
</file>