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818ceb99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8858b1a0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Joignere,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031167f34db0" /><Relationship Type="http://schemas.openxmlformats.org/officeDocument/2006/relationships/numbering" Target="/word/numbering.xml" Id="R7357b44c8fca47ac" /><Relationship Type="http://schemas.openxmlformats.org/officeDocument/2006/relationships/settings" Target="/word/settings.xml" Id="Rebc729a493f24614" /><Relationship Type="http://schemas.openxmlformats.org/officeDocument/2006/relationships/image" Target="/word/media/1a2f9499-3930-4843-a9d7-97eff31faeee.png" Id="R1e1a8858b1a047e7" /></Relationships>
</file>