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3b4b3d8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ff962a201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Miquellerie,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0e51036e433a" /><Relationship Type="http://schemas.openxmlformats.org/officeDocument/2006/relationships/numbering" Target="/word/numbering.xml" Id="Rfedf0062850a4aef" /><Relationship Type="http://schemas.openxmlformats.org/officeDocument/2006/relationships/settings" Target="/word/settings.xml" Id="R02962f84ba5c4a51" /><Relationship Type="http://schemas.openxmlformats.org/officeDocument/2006/relationships/image" Target="/word/media/a33cf0de-9c68-45ed-8c1e-a975b93a5e49.png" Id="R353ff962a201410e" /></Relationships>
</file>