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55ad7501f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d08da7b78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Narse,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a30afd45e4170" /><Relationship Type="http://schemas.openxmlformats.org/officeDocument/2006/relationships/numbering" Target="/word/numbering.xml" Id="Rd4fab4cee4ba4ab0" /><Relationship Type="http://schemas.openxmlformats.org/officeDocument/2006/relationships/settings" Target="/word/settings.xml" Id="R555c1b34154745a4" /><Relationship Type="http://schemas.openxmlformats.org/officeDocument/2006/relationships/image" Target="/word/media/024866ee-a75b-4db9-91fd-07209301cbe0.png" Id="Re75d08da7b7849e8" /></Relationships>
</file>