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8f663d6ca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b8df65b2d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Neuveville-sous-Montfort,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1ebeeff9f4f36" /><Relationship Type="http://schemas.openxmlformats.org/officeDocument/2006/relationships/numbering" Target="/word/numbering.xml" Id="R5cbcb34bc6cf4044" /><Relationship Type="http://schemas.openxmlformats.org/officeDocument/2006/relationships/settings" Target="/word/settings.xml" Id="R2f89ee6d41724cbf" /><Relationship Type="http://schemas.openxmlformats.org/officeDocument/2006/relationships/image" Target="/word/media/ad79ec05-f00b-4d03-8109-e2789b777245.png" Id="Ra94b8df65b2d4e39" /></Relationships>
</file>