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aeda3efbb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23ac823c4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Roche-Canillac,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dcbf312d042c5" /><Relationship Type="http://schemas.openxmlformats.org/officeDocument/2006/relationships/numbering" Target="/word/numbering.xml" Id="R1cfd1a782e994dfe" /><Relationship Type="http://schemas.openxmlformats.org/officeDocument/2006/relationships/settings" Target="/word/settings.xml" Id="Ra34c5aa7e4c94c0f" /><Relationship Type="http://schemas.openxmlformats.org/officeDocument/2006/relationships/image" Target="/word/media/ae2e4167-f260-4421-be32-f0ac7f235357.png" Id="Re6a23ac823c4421b" /></Relationships>
</file>