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749a65e2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44eb42b3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Roquette-sur-Var,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b8889c8804a66" /><Relationship Type="http://schemas.openxmlformats.org/officeDocument/2006/relationships/numbering" Target="/word/numbering.xml" Id="Rff24f1d1e0c04083" /><Relationship Type="http://schemas.openxmlformats.org/officeDocument/2006/relationships/settings" Target="/word/settings.xml" Id="R3b0730d8307145f5" /><Relationship Type="http://schemas.openxmlformats.org/officeDocument/2006/relationships/image" Target="/word/media/b2a8c27b-befc-4d82-ae16-c2185d052653.png" Id="R6b144eb42b3148db" /></Relationships>
</file>