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d2ec25d3d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a9851428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Tonnevraie,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6e5bafa44028" /><Relationship Type="http://schemas.openxmlformats.org/officeDocument/2006/relationships/numbering" Target="/word/numbering.xml" Id="Rc53e3597c3724400" /><Relationship Type="http://schemas.openxmlformats.org/officeDocument/2006/relationships/settings" Target="/word/settings.xml" Id="R1cb33b45b9d8454d" /><Relationship Type="http://schemas.openxmlformats.org/officeDocument/2006/relationships/image" Target="/word/media/ebc6a554-738a-4b3d-ab6e-8e76d3e5fc6d.png" Id="R6b8ba985142845a9" /></Relationships>
</file>