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659d9349e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af8c7d38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Touche-es-Gautier,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2425aa04d4d4d" /><Relationship Type="http://schemas.openxmlformats.org/officeDocument/2006/relationships/numbering" Target="/word/numbering.xml" Id="R2eef20c88f6f4d94" /><Relationship Type="http://schemas.openxmlformats.org/officeDocument/2006/relationships/settings" Target="/word/settings.xml" Id="R3f3b337ab48d45aa" /><Relationship Type="http://schemas.openxmlformats.org/officeDocument/2006/relationships/image" Target="/word/media/acacd3cf-3465-4ba1-ad55-c83e42977b42.png" Id="Re26af8c7d38341dd" /></Relationships>
</file>