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ad135deff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1a37cdff6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Vaccaja,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1afde9a604ed9" /><Relationship Type="http://schemas.openxmlformats.org/officeDocument/2006/relationships/numbering" Target="/word/numbering.xml" Id="R02e7728002dc4403" /><Relationship Type="http://schemas.openxmlformats.org/officeDocument/2006/relationships/settings" Target="/word/settings.xml" Id="Rc020a16e2cbe4312" /><Relationship Type="http://schemas.openxmlformats.org/officeDocument/2006/relationships/image" Target="/word/media/a8b80448-395c-4b8c-a467-f127225da090.png" Id="R46c1a37cdff647fe" /></Relationships>
</file>