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48f287dc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6e3027b05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Lafage-sur-Sombre,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2afd674d24e31" /><Relationship Type="http://schemas.openxmlformats.org/officeDocument/2006/relationships/numbering" Target="/word/numbering.xml" Id="R715b256f2fe64eae" /><Relationship Type="http://schemas.openxmlformats.org/officeDocument/2006/relationships/settings" Target="/word/settings.xml" Id="Re02f32313ceb4923" /><Relationship Type="http://schemas.openxmlformats.org/officeDocument/2006/relationships/image" Target="/word/media/92e310b0-bd2b-4232-9f2f-c04520197239.png" Id="R8206e3027b0542ab" /></Relationships>
</file>