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e4847bf56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87f8ee8d9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Lagarde-Pareol,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78cdd91014c2d" /><Relationship Type="http://schemas.openxmlformats.org/officeDocument/2006/relationships/numbering" Target="/word/numbering.xml" Id="R07ca0e7000c4493f" /><Relationship Type="http://schemas.openxmlformats.org/officeDocument/2006/relationships/settings" Target="/word/settings.xml" Id="R7021c03155f04ad4" /><Relationship Type="http://schemas.openxmlformats.org/officeDocument/2006/relationships/image" Target="/word/media/471db765-a705-4642-a2a1-15a5bd7fbd00.png" Id="R88e87f8ee8d94a5e" /></Relationships>
</file>