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c15dccd27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676be86cc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Lanceplaine,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b24fabf85494e" /><Relationship Type="http://schemas.openxmlformats.org/officeDocument/2006/relationships/numbering" Target="/word/numbering.xml" Id="R8ed959b976d1432e" /><Relationship Type="http://schemas.openxmlformats.org/officeDocument/2006/relationships/settings" Target="/word/settings.xml" Id="R72b00c27944d4c8f" /><Relationship Type="http://schemas.openxmlformats.org/officeDocument/2006/relationships/image" Target="/word/media/a565f9cf-6576-4d6c-85a8-f69b715d7af8.png" Id="R355676be86cc4001" /></Relationships>
</file>