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1cb38615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a82d9d32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Laneuveville-les-Lorquin,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98eabb5b41f5" /><Relationship Type="http://schemas.openxmlformats.org/officeDocument/2006/relationships/numbering" Target="/word/numbering.xml" Id="Rac1cc047609e40df" /><Relationship Type="http://schemas.openxmlformats.org/officeDocument/2006/relationships/settings" Target="/word/settings.xml" Id="R705d0398bc704754" /><Relationship Type="http://schemas.openxmlformats.org/officeDocument/2006/relationships/image" Target="/word/media/2e697ab8-9f96-4b8c-a59b-60ed62036cd8.png" Id="Rddfa82d9d32c41c1" /></Relationships>
</file>