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ca252050d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2685fe229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L'Aubraie,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a30b74a934c88" /><Relationship Type="http://schemas.openxmlformats.org/officeDocument/2006/relationships/numbering" Target="/word/numbering.xml" Id="Rd5da0a07a0ae4728" /><Relationship Type="http://schemas.openxmlformats.org/officeDocument/2006/relationships/settings" Target="/word/settings.xml" Id="R33dc1f59cbe94db2" /><Relationship Type="http://schemas.openxmlformats.org/officeDocument/2006/relationships/image" Target="/word/media/e142408c-f64f-4131-91d7-1d3b1d1ea7bd.png" Id="R1432685fe2294fd0" /></Relationships>
</file>