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ad0d0dbc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c08a74a8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Lavercantiere,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c86529ca04188" /><Relationship Type="http://schemas.openxmlformats.org/officeDocument/2006/relationships/numbering" Target="/word/numbering.xml" Id="Rf58173cab7444f8d" /><Relationship Type="http://schemas.openxmlformats.org/officeDocument/2006/relationships/settings" Target="/word/settings.xml" Id="R3d82f5826cbe435a" /><Relationship Type="http://schemas.openxmlformats.org/officeDocument/2006/relationships/image" Target="/word/media/517120f9-1216-4aea-8f14-82b185f47a5e.png" Id="Rd755c08a74a84f30" /></Relationships>
</file>