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64d54bede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2dc1ae78f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Baylet,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f675fa3b04ae5" /><Relationship Type="http://schemas.openxmlformats.org/officeDocument/2006/relationships/numbering" Target="/word/numbering.xml" Id="Rf94344a180d34c5e" /><Relationship Type="http://schemas.openxmlformats.org/officeDocument/2006/relationships/settings" Target="/word/settings.xml" Id="R2cd152e6f1354431" /><Relationship Type="http://schemas.openxmlformats.org/officeDocument/2006/relationships/image" Target="/word/media/ce7b9443-95d5-4b75-bb88-a9b5c8549811.png" Id="Rc6d2dc1ae78f4798" /></Relationships>
</file>