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d83066b09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1bcea6cd8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Brouillard,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5a0cadb1b4c9a" /><Relationship Type="http://schemas.openxmlformats.org/officeDocument/2006/relationships/numbering" Target="/word/numbering.xml" Id="R23de1da523c54d18" /><Relationship Type="http://schemas.openxmlformats.org/officeDocument/2006/relationships/settings" Target="/word/settings.xml" Id="R267dbe71154b4bdf" /><Relationship Type="http://schemas.openxmlformats.org/officeDocument/2006/relationships/image" Target="/word/media/ef261fdc-01ec-4535-81fd-323a502f233c.png" Id="R4d81bcea6cd84605" /></Relationships>
</file>