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45933f83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728b29ad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Buisson-Saint-Vrain,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ae1cfbe6f4a16" /><Relationship Type="http://schemas.openxmlformats.org/officeDocument/2006/relationships/numbering" Target="/word/numbering.xml" Id="Rc598c467702b4961" /><Relationship Type="http://schemas.openxmlformats.org/officeDocument/2006/relationships/settings" Target="/word/settings.xml" Id="R1f4c15900e0d4b19" /><Relationship Type="http://schemas.openxmlformats.org/officeDocument/2006/relationships/image" Target="/word/media/54c79436-7885-47c4-b2ec-c77741785d3e.png" Id="R731728b29ad74b4c" /></Relationships>
</file>