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b4c1f196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55a4e185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Fournet,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d468b2db4edf" /><Relationship Type="http://schemas.openxmlformats.org/officeDocument/2006/relationships/numbering" Target="/word/numbering.xml" Id="Ref2fed2f47dd48cd" /><Relationship Type="http://schemas.openxmlformats.org/officeDocument/2006/relationships/settings" Target="/word/settings.xml" Id="R7c3fcd3d63f8468c" /><Relationship Type="http://schemas.openxmlformats.org/officeDocument/2006/relationships/image" Target="/word/media/d0fc6f70-9982-4c0e-b145-86b9e77b3f49.png" Id="Re4ac55a4e1854fd5" /></Relationships>
</file>