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35eca8f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a8cd3c78b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Gouvoux,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4c02faf3b4126" /><Relationship Type="http://schemas.openxmlformats.org/officeDocument/2006/relationships/numbering" Target="/word/numbering.xml" Id="R731c017c33c94e8f" /><Relationship Type="http://schemas.openxmlformats.org/officeDocument/2006/relationships/settings" Target="/word/settings.xml" Id="R45f2e50442eb4a89" /><Relationship Type="http://schemas.openxmlformats.org/officeDocument/2006/relationships/image" Target="/word/media/9b749c88-b0f1-448c-b482-ddfd923a61b8.png" Id="Rf6ca8cd3c78b4030" /></Relationships>
</file>