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f6a2a8a61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e22553584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Havre, Haute-Normandie,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104e6f0474aa2" /><Relationship Type="http://schemas.openxmlformats.org/officeDocument/2006/relationships/numbering" Target="/word/numbering.xml" Id="R9e39003b0289465e" /><Relationship Type="http://schemas.openxmlformats.org/officeDocument/2006/relationships/settings" Target="/word/settings.xml" Id="Rf39c75c568ab42e1" /><Relationship Type="http://schemas.openxmlformats.org/officeDocument/2006/relationships/image" Target="/word/media/1d933061-cbb5-403d-b09e-a6f5cc366349.png" Id="R20fe22553584477d" /></Relationships>
</file>