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5710d8d6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f465de37f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Mesnil-Garnier,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a380dbcdc461f" /><Relationship Type="http://schemas.openxmlformats.org/officeDocument/2006/relationships/numbering" Target="/word/numbering.xml" Id="Rc852cb3d02c04f2f" /><Relationship Type="http://schemas.openxmlformats.org/officeDocument/2006/relationships/settings" Target="/word/settings.xml" Id="Rf5b350d618004c5f" /><Relationship Type="http://schemas.openxmlformats.org/officeDocument/2006/relationships/image" Target="/word/media/f91f55ca-acc7-4d31-bd33-71e4ad4730a7.png" Id="R6f3f465de37f4923" /></Relationships>
</file>