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3cb904d67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0e03dd1ab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Mont-Saint-Adrien,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df0b45c8c4a10" /><Relationship Type="http://schemas.openxmlformats.org/officeDocument/2006/relationships/numbering" Target="/word/numbering.xml" Id="R2a750af80f2243eb" /><Relationship Type="http://schemas.openxmlformats.org/officeDocument/2006/relationships/settings" Target="/word/settings.xml" Id="R69b56d05b9004ea7" /><Relationship Type="http://schemas.openxmlformats.org/officeDocument/2006/relationships/image" Target="/word/media/f1281a15-fe3c-4072-b302-d7dee6256ec5.png" Id="Ra230e03dd1ab4a9d" /></Relationships>
</file>