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96a2a052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b6737d79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Noyer-Renard,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028fffca424d" /><Relationship Type="http://schemas.openxmlformats.org/officeDocument/2006/relationships/numbering" Target="/word/numbering.xml" Id="Rc003e64c45d5444f" /><Relationship Type="http://schemas.openxmlformats.org/officeDocument/2006/relationships/settings" Target="/word/settings.xml" Id="Rf9b65bd3eb9344f7" /><Relationship Type="http://schemas.openxmlformats.org/officeDocument/2006/relationships/image" Target="/word/media/a4466261-d33a-4360-8c6d-f2398afd8614.png" Id="Rbafb6737d7934b46" /></Relationships>
</file>