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b4a9f7dbf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5c8bee3b2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 Parame,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4d415a3d84eaf" /><Relationship Type="http://schemas.openxmlformats.org/officeDocument/2006/relationships/numbering" Target="/word/numbering.xml" Id="Reda87fe559bb4e99" /><Relationship Type="http://schemas.openxmlformats.org/officeDocument/2006/relationships/settings" Target="/word/settings.xml" Id="R9f7764dea9e445fc" /><Relationship Type="http://schemas.openxmlformats.org/officeDocument/2006/relationships/image" Target="/word/media/754ed558-755c-4935-916f-d783ef7f2152.png" Id="Rc185c8bee3b248e6" /></Relationships>
</file>