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4981ad8c7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c1142e751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Poinconnet,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3c8cc2c8c43e5" /><Relationship Type="http://schemas.openxmlformats.org/officeDocument/2006/relationships/numbering" Target="/word/numbering.xml" Id="R651967777d6743c2" /><Relationship Type="http://schemas.openxmlformats.org/officeDocument/2006/relationships/settings" Target="/word/settings.xml" Id="Rfe1163393f2c4b78" /><Relationship Type="http://schemas.openxmlformats.org/officeDocument/2006/relationships/image" Target="/word/media/c33d1b0e-5adf-4fe1-8c1b-1adbf7bc448d.png" Id="Raf8c1142e7514e52" /></Relationships>
</file>