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e09c897c4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2518ce570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Ponteau,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9aa53123b43e1" /><Relationship Type="http://schemas.openxmlformats.org/officeDocument/2006/relationships/numbering" Target="/word/numbering.xml" Id="R5e3b5bbf74d1483d" /><Relationship Type="http://schemas.openxmlformats.org/officeDocument/2006/relationships/settings" Target="/word/settings.xml" Id="R7d3c3f273c6c40db" /><Relationship Type="http://schemas.openxmlformats.org/officeDocument/2006/relationships/image" Target="/word/media/e1cef1a9-7c7d-49d0-a2a7-181b7ff62d7d.png" Id="Ra192518ce57041f8" /></Relationships>
</file>