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a71b4d9ee848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554e21407446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Valdestain,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db61f445e940d0" /><Relationship Type="http://schemas.openxmlformats.org/officeDocument/2006/relationships/numbering" Target="/word/numbering.xml" Id="Rb73f918867504b29" /><Relationship Type="http://schemas.openxmlformats.org/officeDocument/2006/relationships/settings" Target="/word/settings.xml" Id="R87e9184856f248b5" /><Relationship Type="http://schemas.openxmlformats.org/officeDocument/2006/relationships/image" Target="/word/media/b9d2b035-71aa-4aeb-be97-14ee0d97abc5.png" Id="R35554e2140744637" /></Relationships>
</file>