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21f2e6501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80152b5ec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Vieil-Evreux,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47c71f984480c" /><Relationship Type="http://schemas.openxmlformats.org/officeDocument/2006/relationships/numbering" Target="/word/numbering.xml" Id="Rc8162a1fc87949a4" /><Relationship Type="http://schemas.openxmlformats.org/officeDocument/2006/relationships/settings" Target="/word/settings.xml" Id="R3f48468e7aac4678" /><Relationship Type="http://schemas.openxmlformats.org/officeDocument/2006/relationships/image" Target="/word/media/7658b262-39da-4266-a194-802078eeb03b.png" Id="R6ae80152b5ec49a3" /></Relationships>
</file>