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e5ea4cc6c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815027e5c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L'Eau Courante,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f07eb05544317" /><Relationship Type="http://schemas.openxmlformats.org/officeDocument/2006/relationships/numbering" Target="/word/numbering.xml" Id="Ra8a9e0cf5b9a4d25" /><Relationship Type="http://schemas.openxmlformats.org/officeDocument/2006/relationships/settings" Target="/word/settings.xml" Id="Rfea49842ea5a4343" /><Relationship Type="http://schemas.openxmlformats.org/officeDocument/2006/relationships/image" Target="/word/media/cd7cbaad-cc23-4930-ad71-67a13d47da6d.png" Id="R1b2815027e5c4e95" /></Relationships>
</file>