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a8a58ee2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2b60fda21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Aspes,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d35f541ee47a9" /><Relationship Type="http://schemas.openxmlformats.org/officeDocument/2006/relationships/numbering" Target="/word/numbering.xml" Id="R2ae48f9fe5164134" /><Relationship Type="http://schemas.openxmlformats.org/officeDocument/2006/relationships/settings" Target="/word/settings.xml" Id="R519fecbe573a4404" /><Relationship Type="http://schemas.openxmlformats.org/officeDocument/2006/relationships/image" Target="/word/media/85ed2925-9513-4835-bcf2-c33a871627ea.png" Id="R5122b60fda2145c1" /></Relationships>
</file>